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558"/>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A21670">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3819D3" w:rsidRPr="0053196F" w:rsidRDefault="00A21670" w:rsidP="00707C88">
            <w:pPr>
              <w:rPr>
                <w:sz w:val="24"/>
                <w:szCs w:val="24"/>
              </w:rPr>
            </w:pPr>
            <w:r>
              <w:rPr>
                <w:sz w:val="24"/>
                <w:szCs w:val="24"/>
              </w:rPr>
              <w:t xml:space="preserve">Site 7. </w:t>
            </w:r>
            <w:r w:rsidR="00F35351">
              <w:rPr>
                <w:sz w:val="24"/>
                <w:szCs w:val="24"/>
              </w:rPr>
              <w:t xml:space="preserve">Land </w:t>
            </w:r>
            <w:r w:rsidR="0083364A">
              <w:rPr>
                <w:sz w:val="24"/>
                <w:szCs w:val="24"/>
              </w:rPr>
              <w:t xml:space="preserve">between </w:t>
            </w:r>
            <w:proofErr w:type="spellStart"/>
            <w:r w:rsidR="0083364A">
              <w:rPr>
                <w:sz w:val="24"/>
                <w:szCs w:val="24"/>
              </w:rPr>
              <w:t>Crouchers</w:t>
            </w:r>
            <w:proofErr w:type="spellEnd"/>
            <w:r w:rsidR="0083364A">
              <w:rPr>
                <w:sz w:val="24"/>
                <w:szCs w:val="24"/>
              </w:rPr>
              <w:t xml:space="preserve"> Farm and Meadows</w:t>
            </w:r>
            <w:r w:rsidR="0020049A">
              <w:rPr>
                <w:sz w:val="24"/>
                <w:szCs w:val="24"/>
              </w:rPr>
              <w:t xml:space="preserve"> </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A21670">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58" w:type="dxa"/>
            <w:shd w:val="clear" w:color="auto" w:fill="auto"/>
          </w:tcPr>
          <w:p w:rsidR="00416C6F" w:rsidRPr="0053196F" w:rsidRDefault="00A36657" w:rsidP="00707C88">
            <w:pPr>
              <w:rPr>
                <w:sz w:val="24"/>
                <w:szCs w:val="24"/>
              </w:rPr>
            </w:pPr>
            <w:r>
              <w:rPr>
                <w:sz w:val="24"/>
                <w:szCs w:val="24"/>
              </w:rPr>
              <w:t>0.3ha</w:t>
            </w:r>
          </w:p>
        </w:tc>
      </w:tr>
      <w:tr w:rsidR="00416C6F" w:rsidRPr="0053196F" w:rsidTr="00A21670">
        <w:trPr>
          <w:trHeight w:val="367"/>
        </w:trPr>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tc>
        <w:tc>
          <w:tcPr>
            <w:tcW w:w="6558" w:type="dxa"/>
            <w:shd w:val="clear" w:color="auto" w:fill="auto"/>
          </w:tcPr>
          <w:p w:rsidR="00416C6F" w:rsidRPr="0053196F" w:rsidRDefault="00F35351" w:rsidP="00A21670">
            <w:pPr>
              <w:rPr>
                <w:sz w:val="24"/>
                <w:szCs w:val="24"/>
              </w:rPr>
            </w:pPr>
            <w:r>
              <w:rPr>
                <w:sz w:val="24"/>
                <w:szCs w:val="24"/>
              </w:rPr>
              <w:t>Agricultural land</w:t>
            </w:r>
            <w:r w:rsidR="00A21670">
              <w:rPr>
                <w:sz w:val="24"/>
                <w:szCs w:val="24"/>
              </w:rPr>
              <w:t xml:space="preserve"> i</w:t>
            </w:r>
            <w:r w:rsidR="00FA2998">
              <w:rPr>
                <w:sz w:val="24"/>
                <w:szCs w:val="24"/>
              </w:rPr>
              <w:t>ncluding an existing building</w:t>
            </w:r>
          </w:p>
        </w:tc>
      </w:tr>
      <w:tr w:rsidR="00416C6F" w:rsidRPr="0053196F" w:rsidTr="00A21670">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tc>
        <w:tc>
          <w:tcPr>
            <w:tcW w:w="6558" w:type="dxa"/>
            <w:shd w:val="clear" w:color="auto" w:fill="auto"/>
          </w:tcPr>
          <w:p w:rsidR="00416C6F" w:rsidRPr="0053196F" w:rsidRDefault="003819D3" w:rsidP="00707C88">
            <w:pPr>
              <w:rPr>
                <w:sz w:val="24"/>
                <w:szCs w:val="24"/>
              </w:rPr>
            </w:pPr>
            <w:r>
              <w:rPr>
                <w:sz w:val="24"/>
                <w:szCs w:val="24"/>
              </w:rPr>
              <w:t>Housing</w:t>
            </w:r>
          </w:p>
        </w:tc>
      </w:tr>
      <w:tr w:rsidR="00416C6F" w:rsidRPr="0053196F" w:rsidTr="00A21670">
        <w:trPr>
          <w:trHeight w:val="878"/>
        </w:trPr>
        <w:tc>
          <w:tcPr>
            <w:tcW w:w="2458"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58" w:type="dxa"/>
            <w:shd w:val="clear" w:color="auto" w:fill="auto"/>
          </w:tcPr>
          <w:p w:rsidR="00416C6F" w:rsidRPr="0053196F" w:rsidRDefault="003F2972" w:rsidP="00707C88">
            <w:pPr>
              <w:rPr>
                <w:sz w:val="24"/>
                <w:szCs w:val="24"/>
              </w:rPr>
            </w:pPr>
            <w:r>
              <w:rPr>
                <w:sz w:val="24"/>
                <w:szCs w:val="24"/>
              </w:rPr>
              <w:t>Proposed</w:t>
            </w:r>
            <w:bookmarkStart w:id="0" w:name="_GoBack"/>
            <w:bookmarkEnd w:id="0"/>
            <w:r w:rsidR="0083364A">
              <w:rPr>
                <w:sz w:val="24"/>
                <w:szCs w:val="24"/>
              </w:rPr>
              <w:t xml:space="preserve"> by third party</w:t>
            </w:r>
          </w:p>
        </w:tc>
      </w:tr>
      <w:tr w:rsidR="00416C6F" w:rsidRPr="0053196F" w:rsidTr="00A21670">
        <w:trPr>
          <w:trHeight w:val="976"/>
        </w:trPr>
        <w:tc>
          <w:tcPr>
            <w:tcW w:w="2458" w:type="dxa"/>
            <w:shd w:val="clear" w:color="auto" w:fill="56008C"/>
          </w:tcPr>
          <w:p w:rsidR="00416C6F" w:rsidRDefault="00D963ED" w:rsidP="00707C88">
            <w:pPr>
              <w:rPr>
                <w:color w:val="FFFFFF"/>
                <w:sz w:val="24"/>
                <w:szCs w:val="24"/>
              </w:rPr>
            </w:pPr>
            <w:r>
              <w:rPr>
                <w:color w:val="FFFFFF"/>
                <w:sz w:val="24"/>
                <w:szCs w:val="24"/>
              </w:rPr>
              <w:t>Designations</w:t>
            </w:r>
          </w:p>
        </w:tc>
        <w:tc>
          <w:tcPr>
            <w:tcW w:w="6558" w:type="dxa"/>
            <w:shd w:val="clear" w:color="auto" w:fill="auto"/>
          </w:tcPr>
          <w:p w:rsidR="00D963ED" w:rsidRDefault="0083364A" w:rsidP="00707C88">
            <w:pPr>
              <w:rPr>
                <w:sz w:val="24"/>
                <w:szCs w:val="24"/>
              </w:rPr>
            </w:pPr>
            <w:r>
              <w:rPr>
                <w:sz w:val="24"/>
                <w:szCs w:val="24"/>
              </w:rPr>
              <w:t xml:space="preserve">None </w:t>
            </w:r>
          </w:p>
          <w:p w:rsidR="00D963ED" w:rsidRDefault="00D963ED" w:rsidP="003819D3">
            <w:pPr>
              <w:rPr>
                <w:sz w:val="24"/>
                <w:szCs w:val="24"/>
              </w:rPr>
            </w:pPr>
          </w:p>
          <w:p w:rsidR="003819D3" w:rsidRPr="003819D3" w:rsidRDefault="003819D3" w:rsidP="003819D3">
            <w:pPr>
              <w:rPr>
                <w:sz w:val="24"/>
                <w:szCs w:val="24"/>
              </w:rPr>
            </w:pPr>
          </w:p>
        </w:tc>
      </w:tr>
      <w:tr w:rsidR="00416C6F" w:rsidRPr="0053196F" w:rsidTr="00A21670">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A82F2A" w:rsidP="00707C88">
            <w:pPr>
              <w:rPr>
                <w:sz w:val="24"/>
                <w:szCs w:val="24"/>
              </w:rPr>
            </w:pPr>
            <w:r>
              <w:rPr>
                <w:sz w:val="24"/>
                <w:szCs w:val="24"/>
              </w:rPr>
              <w:t xml:space="preserve">None </w:t>
            </w:r>
          </w:p>
        </w:tc>
      </w:tr>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A21670">
        <w:trPr>
          <w:trHeight w:val="719"/>
        </w:trPr>
        <w:tc>
          <w:tcPr>
            <w:tcW w:w="2458"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58" w:type="dxa"/>
            <w:shd w:val="clear" w:color="auto" w:fill="auto"/>
          </w:tcPr>
          <w:p w:rsidR="00416C6F" w:rsidRPr="0053196F" w:rsidRDefault="0083364A" w:rsidP="00A21670">
            <w:pPr>
              <w:rPr>
                <w:sz w:val="24"/>
                <w:szCs w:val="24"/>
              </w:rPr>
            </w:pPr>
            <w:r>
              <w:rPr>
                <w:sz w:val="24"/>
                <w:szCs w:val="24"/>
              </w:rPr>
              <w:t xml:space="preserve">Land well screened </w:t>
            </w:r>
            <w:r w:rsidR="00A21670">
              <w:rPr>
                <w:sz w:val="24"/>
                <w:szCs w:val="24"/>
              </w:rPr>
              <w:t xml:space="preserve">from road </w:t>
            </w:r>
            <w:r>
              <w:rPr>
                <w:sz w:val="24"/>
                <w:szCs w:val="24"/>
              </w:rPr>
              <w:t xml:space="preserve">by </w:t>
            </w:r>
            <w:r w:rsidR="00FA2998">
              <w:rPr>
                <w:sz w:val="24"/>
                <w:szCs w:val="24"/>
              </w:rPr>
              <w:t>hedgerow</w:t>
            </w:r>
            <w:r>
              <w:rPr>
                <w:sz w:val="24"/>
                <w:szCs w:val="24"/>
              </w:rPr>
              <w:t xml:space="preserve"> and trees to the front of the site. Not in AONB. Adjacent to housing to the north. Located within Rother landscape category CR3 which states moderate capacity for new development. Visible from footpath to the south</w:t>
            </w:r>
            <w:r w:rsidR="00A21670">
              <w:rPr>
                <w:sz w:val="24"/>
                <w:szCs w:val="24"/>
              </w:rPr>
              <w:t xml:space="preserve"> as very open boundary and glimpses can be seen through trees from the recreation ground.</w:t>
            </w:r>
            <w:r w:rsidR="006F0A73">
              <w:rPr>
                <w:sz w:val="24"/>
                <w:szCs w:val="24"/>
              </w:rPr>
              <w:t xml:space="preserve"> </w:t>
            </w:r>
            <w:r w:rsidR="00A21670">
              <w:rPr>
                <w:sz w:val="24"/>
                <w:szCs w:val="24"/>
              </w:rPr>
              <w:t xml:space="preserve">Land levels fall away from road and thus the site appears prominent from the south although may be opportunity to provide strategic landscaping to enclose site in the landscape. </w:t>
            </w:r>
          </w:p>
        </w:tc>
      </w:tr>
      <w:tr w:rsidR="00D963ED" w:rsidRPr="0053196F" w:rsidTr="00A21670">
        <w:trPr>
          <w:trHeight w:val="719"/>
        </w:trPr>
        <w:tc>
          <w:tcPr>
            <w:tcW w:w="2458" w:type="dxa"/>
            <w:shd w:val="clear" w:color="auto" w:fill="56008C"/>
          </w:tcPr>
          <w:p w:rsidR="00D963ED" w:rsidRDefault="00D963ED" w:rsidP="00C76945">
            <w:pPr>
              <w:rPr>
                <w:color w:val="FFFFFF"/>
                <w:sz w:val="24"/>
                <w:szCs w:val="24"/>
              </w:rPr>
            </w:pPr>
            <w:r>
              <w:rPr>
                <w:color w:val="FFFFFF"/>
                <w:sz w:val="24"/>
                <w:szCs w:val="24"/>
              </w:rPr>
              <w:t>Adjacent uses</w:t>
            </w:r>
          </w:p>
        </w:tc>
        <w:tc>
          <w:tcPr>
            <w:tcW w:w="6558" w:type="dxa"/>
            <w:shd w:val="clear" w:color="auto" w:fill="auto"/>
          </w:tcPr>
          <w:p w:rsidR="00D963ED" w:rsidRPr="0053196F" w:rsidRDefault="00FB3261" w:rsidP="006F0A73">
            <w:pPr>
              <w:rPr>
                <w:sz w:val="24"/>
                <w:szCs w:val="24"/>
              </w:rPr>
            </w:pPr>
            <w:r>
              <w:rPr>
                <w:sz w:val="24"/>
                <w:szCs w:val="24"/>
              </w:rPr>
              <w:t>Hou</w:t>
            </w:r>
            <w:r w:rsidR="009E5CED">
              <w:rPr>
                <w:sz w:val="24"/>
                <w:szCs w:val="24"/>
              </w:rPr>
              <w:t xml:space="preserve">sing to the </w:t>
            </w:r>
            <w:r w:rsidR="006F0A73">
              <w:rPr>
                <w:sz w:val="24"/>
                <w:szCs w:val="24"/>
              </w:rPr>
              <w:t>north and south although to the south is a farmstead which contains a listed building</w:t>
            </w:r>
          </w:p>
        </w:tc>
      </w:tr>
      <w:tr w:rsidR="00C76945" w:rsidRPr="0053196F" w:rsidTr="00A21670">
        <w:trPr>
          <w:trHeight w:val="710"/>
        </w:trPr>
        <w:tc>
          <w:tcPr>
            <w:tcW w:w="2458"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58" w:type="dxa"/>
            <w:shd w:val="clear" w:color="auto" w:fill="auto"/>
          </w:tcPr>
          <w:p w:rsidR="00C76945" w:rsidRPr="0053196F" w:rsidRDefault="009E5CED" w:rsidP="00FA2998">
            <w:pPr>
              <w:rPr>
                <w:sz w:val="24"/>
                <w:szCs w:val="24"/>
              </w:rPr>
            </w:pPr>
            <w:r>
              <w:rPr>
                <w:sz w:val="24"/>
                <w:szCs w:val="24"/>
              </w:rPr>
              <w:t>Hedgerow</w:t>
            </w:r>
            <w:r w:rsidR="00FA2998">
              <w:rPr>
                <w:sz w:val="24"/>
                <w:szCs w:val="24"/>
              </w:rPr>
              <w:t>/trees</w:t>
            </w:r>
            <w:r>
              <w:rPr>
                <w:sz w:val="24"/>
                <w:szCs w:val="24"/>
              </w:rPr>
              <w:t xml:space="preserve"> to the boundary and </w:t>
            </w:r>
            <w:r w:rsidR="00FA2998">
              <w:rPr>
                <w:sz w:val="24"/>
                <w:szCs w:val="24"/>
              </w:rPr>
              <w:t>grassland</w:t>
            </w:r>
          </w:p>
        </w:tc>
      </w:tr>
      <w:tr w:rsidR="00416C6F" w:rsidRPr="0053196F" w:rsidTr="00A21670">
        <w:trPr>
          <w:trHeight w:val="699"/>
        </w:trPr>
        <w:tc>
          <w:tcPr>
            <w:tcW w:w="2458"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58" w:type="dxa"/>
            <w:shd w:val="clear" w:color="auto" w:fill="auto"/>
          </w:tcPr>
          <w:p w:rsidR="00925C09" w:rsidRPr="0053196F" w:rsidRDefault="006F0A73" w:rsidP="006F0A73">
            <w:pPr>
              <w:rPr>
                <w:sz w:val="24"/>
                <w:szCs w:val="24"/>
              </w:rPr>
            </w:pPr>
            <w:r>
              <w:rPr>
                <w:sz w:val="24"/>
                <w:szCs w:val="24"/>
              </w:rPr>
              <w:t>Existing field on dangerous corner. Edge of 30/60mph zone so 30mph would have to be extended southwards and safe means of access would have to be demonstrated. Lack of footpath access</w:t>
            </w:r>
          </w:p>
        </w:tc>
      </w:tr>
      <w:tr w:rsidR="00416C6F" w:rsidRPr="0053196F" w:rsidTr="00A21670">
        <w:tc>
          <w:tcPr>
            <w:tcW w:w="2458"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558" w:type="dxa"/>
            <w:shd w:val="clear" w:color="auto" w:fill="auto"/>
          </w:tcPr>
          <w:p w:rsidR="00416C6F" w:rsidRDefault="00925C09" w:rsidP="00707C88">
            <w:pPr>
              <w:rPr>
                <w:sz w:val="24"/>
                <w:szCs w:val="24"/>
              </w:rPr>
            </w:pPr>
            <w:r>
              <w:rPr>
                <w:sz w:val="24"/>
                <w:szCs w:val="24"/>
              </w:rPr>
              <w:t>Flood Zone 1- low risk of flooding</w:t>
            </w:r>
          </w:p>
          <w:p w:rsidR="007635CB" w:rsidRPr="0053196F" w:rsidRDefault="007635CB" w:rsidP="00707C88">
            <w:pPr>
              <w:rPr>
                <w:sz w:val="24"/>
                <w:szCs w:val="24"/>
              </w:rPr>
            </w:pPr>
            <w:r>
              <w:rPr>
                <w:sz w:val="24"/>
                <w:szCs w:val="24"/>
              </w:rPr>
              <w:t>Provision of SUDS due to prevent surface water flooding</w:t>
            </w:r>
          </w:p>
        </w:tc>
      </w:tr>
      <w:tr w:rsidR="00416C6F" w:rsidRPr="0053196F" w:rsidTr="00A21670">
        <w:tc>
          <w:tcPr>
            <w:tcW w:w="2458" w:type="dxa"/>
            <w:shd w:val="clear" w:color="auto" w:fill="56008C"/>
          </w:tcPr>
          <w:p w:rsidR="00416C6F" w:rsidRDefault="00416C6F" w:rsidP="00707C88">
            <w:pPr>
              <w:rPr>
                <w:color w:val="FFFFFF"/>
                <w:sz w:val="24"/>
                <w:szCs w:val="24"/>
              </w:rPr>
            </w:pPr>
            <w:r>
              <w:rPr>
                <w:color w:val="FFFFFF"/>
                <w:sz w:val="24"/>
                <w:szCs w:val="24"/>
              </w:rPr>
              <w:t>Distance from the village core</w:t>
            </w:r>
            <w:r w:rsidR="00A21670">
              <w:rPr>
                <w:color w:val="FFFFFF"/>
                <w:sz w:val="24"/>
                <w:szCs w:val="24"/>
              </w:rPr>
              <w:t xml:space="preserve"> and railway station</w:t>
            </w:r>
          </w:p>
          <w:p w:rsidR="00D963ED" w:rsidRPr="0053196F" w:rsidRDefault="00D963ED" w:rsidP="00707C88">
            <w:pPr>
              <w:rPr>
                <w:color w:val="FFFFFF"/>
                <w:sz w:val="24"/>
                <w:szCs w:val="24"/>
              </w:rPr>
            </w:pPr>
          </w:p>
        </w:tc>
        <w:tc>
          <w:tcPr>
            <w:tcW w:w="6558" w:type="dxa"/>
            <w:shd w:val="clear" w:color="auto" w:fill="auto"/>
          </w:tcPr>
          <w:p w:rsidR="00416C6F" w:rsidRDefault="006F0A73" w:rsidP="00707C88">
            <w:pPr>
              <w:rPr>
                <w:sz w:val="24"/>
                <w:szCs w:val="24"/>
              </w:rPr>
            </w:pPr>
            <w:r>
              <w:rPr>
                <w:sz w:val="24"/>
                <w:szCs w:val="24"/>
              </w:rPr>
              <w:t>Distance from school/church 1100m via 1066 route</w:t>
            </w:r>
          </w:p>
          <w:p w:rsidR="00925C09" w:rsidRDefault="00925C09" w:rsidP="00902ABC">
            <w:pPr>
              <w:rPr>
                <w:sz w:val="24"/>
                <w:szCs w:val="24"/>
              </w:rPr>
            </w:pPr>
            <w:r>
              <w:rPr>
                <w:sz w:val="24"/>
                <w:szCs w:val="24"/>
              </w:rPr>
              <w:t>Pub-Recreation ground –</w:t>
            </w:r>
            <w:r w:rsidR="006F0A73">
              <w:rPr>
                <w:sz w:val="24"/>
                <w:szCs w:val="24"/>
              </w:rPr>
              <w:t>480 no footpaths</w:t>
            </w:r>
          </w:p>
          <w:p w:rsidR="00A21670" w:rsidRPr="0053196F" w:rsidRDefault="00A21670" w:rsidP="00902ABC">
            <w:pPr>
              <w:rPr>
                <w:sz w:val="24"/>
                <w:szCs w:val="24"/>
              </w:rPr>
            </w:pPr>
            <w:r>
              <w:rPr>
                <w:sz w:val="24"/>
                <w:szCs w:val="24"/>
              </w:rPr>
              <w:t>1700m to station</w:t>
            </w:r>
          </w:p>
        </w:tc>
      </w:tr>
      <w:tr w:rsidR="00416C6F" w:rsidRPr="0053196F" w:rsidTr="00A21670">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416C6F" w:rsidRPr="0053196F" w:rsidRDefault="00416C6F" w:rsidP="00902ABC">
            <w:pPr>
              <w:rPr>
                <w:sz w:val="24"/>
                <w:szCs w:val="24"/>
              </w:rPr>
            </w:pPr>
          </w:p>
        </w:tc>
      </w:tr>
      <w:tr w:rsidR="00416C6F" w:rsidRPr="0053196F" w:rsidTr="00A21670">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A21670" w:rsidRDefault="00A21670" w:rsidP="00214109">
            <w:pPr>
              <w:rPr>
                <w:sz w:val="24"/>
                <w:szCs w:val="24"/>
              </w:rPr>
            </w:pPr>
            <w:r>
              <w:rPr>
                <w:sz w:val="24"/>
                <w:szCs w:val="24"/>
              </w:rPr>
              <w:t>Landscape assessment as to whether impact can be mitigated and may require full landscape strategy.</w:t>
            </w:r>
          </w:p>
          <w:p w:rsidR="00416C6F" w:rsidRPr="0053196F" w:rsidRDefault="00A21670" w:rsidP="00214109">
            <w:pPr>
              <w:rPr>
                <w:sz w:val="24"/>
                <w:szCs w:val="24"/>
              </w:rPr>
            </w:pPr>
            <w:r>
              <w:rPr>
                <w:sz w:val="24"/>
                <w:szCs w:val="24"/>
              </w:rPr>
              <w:t>Access does not appear to standard and therefore further investigation would be required</w:t>
            </w:r>
            <w:r w:rsidR="00801993">
              <w:rPr>
                <w:sz w:val="24"/>
                <w:szCs w:val="24"/>
              </w:rPr>
              <w:t xml:space="preserve"> </w:t>
            </w:r>
          </w:p>
        </w:tc>
      </w:tr>
      <w:tr w:rsidR="00902ABC" w:rsidRPr="0053196F" w:rsidTr="00A21670">
        <w:tc>
          <w:tcPr>
            <w:tcW w:w="2458" w:type="dxa"/>
            <w:tcBorders>
              <w:bottom w:val="single" w:sz="4" w:space="0" w:color="auto"/>
            </w:tcBorders>
            <w:shd w:val="clear" w:color="auto" w:fill="56008C"/>
          </w:tcPr>
          <w:p w:rsidR="00902ABC" w:rsidRDefault="00A21670" w:rsidP="00A21670">
            <w:pPr>
              <w:rPr>
                <w:color w:val="FFFFFF"/>
                <w:sz w:val="24"/>
                <w:szCs w:val="24"/>
              </w:rPr>
            </w:pPr>
            <w:r>
              <w:rPr>
                <w:color w:val="FFFFFF"/>
                <w:sz w:val="24"/>
                <w:szCs w:val="24"/>
              </w:rPr>
              <w:t xml:space="preserve">Availability </w:t>
            </w:r>
          </w:p>
        </w:tc>
        <w:tc>
          <w:tcPr>
            <w:tcW w:w="6558" w:type="dxa"/>
            <w:tcBorders>
              <w:bottom w:val="single" w:sz="4" w:space="0" w:color="auto"/>
            </w:tcBorders>
            <w:shd w:val="clear" w:color="auto" w:fill="auto"/>
          </w:tcPr>
          <w:p w:rsidR="00902ABC" w:rsidRDefault="00902ABC" w:rsidP="00FA2998">
            <w:pPr>
              <w:rPr>
                <w:sz w:val="24"/>
                <w:szCs w:val="24"/>
              </w:rPr>
            </w:pPr>
            <w:r>
              <w:rPr>
                <w:sz w:val="24"/>
                <w:szCs w:val="24"/>
              </w:rPr>
              <w:t xml:space="preserve">Site </w:t>
            </w:r>
            <w:r w:rsidR="00FA2998">
              <w:rPr>
                <w:sz w:val="24"/>
                <w:szCs w:val="24"/>
              </w:rPr>
              <w:t xml:space="preserve">not promoted by developer or owner </w:t>
            </w:r>
            <w:r w:rsidR="0000719D">
              <w:rPr>
                <w:sz w:val="24"/>
                <w:szCs w:val="24"/>
              </w:rPr>
              <w:t xml:space="preserve">and thus availability unknown. </w:t>
            </w:r>
            <w:r>
              <w:rPr>
                <w:sz w:val="24"/>
                <w:szCs w:val="24"/>
              </w:rPr>
              <w:t xml:space="preserve"> </w:t>
            </w:r>
          </w:p>
        </w:tc>
      </w:tr>
      <w:tr w:rsidR="00C76945" w:rsidRPr="00C76945" w:rsidTr="00A21670">
        <w:trPr>
          <w:trHeight w:val="2034"/>
        </w:trPr>
        <w:tc>
          <w:tcPr>
            <w:tcW w:w="2458"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58" w:type="dxa"/>
            <w:shd w:val="clear" w:color="auto" w:fill="FFFFFF" w:themeFill="background1"/>
          </w:tcPr>
          <w:p w:rsidR="00C76945" w:rsidRPr="00E27B7F" w:rsidRDefault="00FB3261" w:rsidP="00A21670">
            <w:pPr>
              <w:rPr>
                <w:sz w:val="24"/>
                <w:szCs w:val="24"/>
              </w:rPr>
            </w:pPr>
            <w:r>
              <w:rPr>
                <w:sz w:val="24"/>
                <w:szCs w:val="24"/>
              </w:rPr>
              <w:t xml:space="preserve">The site lies </w:t>
            </w:r>
            <w:r w:rsidR="0000719D">
              <w:rPr>
                <w:sz w:val="24"/>
                <w:szCs w:val="24"/>
              </w:rPr>
              <w:t xml:space="preserve">on the edge of the southern part of the village and is one of the few sites not located within the AONB. Site is relatively </w:t>
            </w:r>
            <w:r w:rsidR="00A21670">
              <w:rPr>
                <w:sz w:val="24"/>
                <w:szCs w:val="24"/>
              </w:rPr>
              <w:t>well screened from the road although it lies on higher ground and is open to the south, being visible from footpaths. Thus further assessment is required but it may be possible that a smaller development could reflect adjoining housing to the north and additional landscaping could be provided to the rear boundary.</w:t>
            </w:r>
            <w:r w:rsidR="0000719D">
              <w:rPr>
                <w:sz w:val="24"/>
                <w:szCs w:val="24"/>
              </w:rPr>
              <w:t xml:space="preserve"> However, access is poor as on a dangerous bend and the majority of the site is on a 60mph stretch of road. The site would have to demonstrate access can be delivered in a safe manner</w:t>
            </w:r>
            <w:r w:rsidR="00A21670">
              <w:rPr>
                <w:sz w:val="24"/>
                <w:szCs w:val="24"/>
              </w:rPr>
              <w:t>. The site</w:t>
            </w:r>
            <w:r w:rsidR="0000719D">
              <w:rPr>
                <w:sz w:val="24"/>
                <w:szCs w:val="24"/>
              </w:rPr>
              <w:t xml:space="preserve"> is a distance from the railway station and school although this means utilising the 1066 routes across the countryside. </w:t>
            </w:r>
            <w:r w:rsidR="00801993">
              <w:rPr>
                <w:sz w:val="24"/>
                <w:szCs w:val="24"/>
              </w:rPr>
              <w:t xml:space="preserve"> </w:t>
            </w:r>
          </w:p>
        </w:tc>
      </w:tr>
      <w:tr w:rsidR="00A21670" w:rsidRPr="00C76945" w:rsidTr="00A21670">
        <w:trPr>
          <w:trHeight w:val="2034"/>
        </w:trPr>
        <w:tc>
          <w:tcPr>
            <w:tcW w:w="2458" w:type="dxa"/>
            <w:shd w:val="clear" w:color="auto" w:fill="7030A0"/>
          </w:tcPr>
          <w:p w:rsidR="00A21670" w:rsidRDefault="00A21670" w:rsidP="00707C88">
            <w:pPr>
              <w:rPr>
                <w:color w:val="FFFFFF" w:themeColor="background1"/>
                <w:sz w:val="24"/>
                <w:szCs w:val="24"/>
              </w:rPr>
            </w:pPr>
            <w:r>
              <w:rPr>
                <w:color w:val="FFFFFF" w:themeColor="background1"/>
                <w:sz w:val="24"/>
                <w:szCs w:val="24"/>
              </w:rPr>
              <w:t>Recommendation</w:t>
            </w:r>
          </w:p>
        </w:tc>
        <w:tc>
          <w:tcPr>
            <w:tcW w:w="6558" w:type="dxa"/>
            <w:shd w:val="clear" w:color="auto" w:fill="FFFFFF" w:themeFill="background1"/>
          </w:tcPr>
          <w:p w:rsidR="00A21670" w:rsidRDefault="00A21670" w:rsidP="00A21670">
            <w:pPr>
              <w:rPr>
                <w:sz w:val="24"/>
                <w:szCs w:val="24"/>
              </w:rPr>
            </w:pPr>
            <w:r>
              <w:rPr>
                <w:sz w:val="24"/>
                <w:szCs w:val="24"/>
              </w:rPr>
              <w:t>Due to lack of uncertainty over availability, the site is not deliverable. However, even if were to change, concerns regarding access and pedestrian safety remain and would require further investigation along with a landscape assessment</w:t>
            </w:r>
          </w:p>
        </w:tc>
      </w:tr>
    </w:tbl>
    <w:p w:rsidR="009475ED" w:rsidRDefault="003F2972"/>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A7171"/>
    <w:rsid w:val="001B013A"/>
    <w:rsid w:val="0020049A"/>
    <w:rsid w:val="00214109"/>
    <w:rsid w:val="003819D3"/>
    <w:rsid w:val="003F2972"/>
    <w:rsid w:val="00416C6F"/>
    <w:rsid w:val="004844FE"/>
    <w:rsid w:val="004D4A33"/>
    <w:rsid w:val="006C6D9D"/>
    <w:rsid w:val="006F0A73"/>
    <w:rsid w:val="007635CB"/>
    <w:rsid w:val="007A613D"/>
    <w:rsid w:val="00801993"/>
    <w:rsid w:val="0083364A"/>
    <w:rsid w:val="008E3A10"/>
    <w:rsid w:val="00902ABC"/>
    <w:rsid w:val="00925C09"/>
    <w:rsid w:val="009706DE"/>
    <w:rsid w:val="009E5CED"/>
    <w:rsid w:val="00A21670"/>
    <w:rsid w:val="00A36657"/>
    <w:rsid w:val="00A82F2A"/>
    <w:rsid w:val="00C76945"/>
    <w:rsid w:val="00D963ED"/>
    <w:rsid w:val="00E27B7F"/>
    <w:rsid w:val="00F35351"/>
    <w:rsid w:val="00FA2998"/>
    <w:rsid w:val="00FB32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66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657"/>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6</cp:revision>
  <cp:lastPrinted>2017-03-21T19:24:00Z</cp:lastPrinted>
  <dcterms:created xsi:type="dcterms:W3CDTF">2017-03-18T12:57:00Z</dcterms:created>
  <dcterms:modified xsi:type="dcterms:W3CDTF">2017-03-21T21:10:00Z</dcterms:modified>
</cp:coreProperties>
</file>